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1FF341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0C0B76">
        <w:rPr>
          <w:rFonts w:hint="eastAsia"/>
          <w:b/>
          <w:i/>
          <w:noProof/>
          <w:sz w:val="28"/>
          <w:lang w:eastAsia="zh-CN"/>
        </w:rPr>
        <w:t>5</w:t>
      </w:r>
      <w:r w:rsidR="00615F7B">
        <w:rPr>
          <w:rFonts w:hint="eastAsia"/>
          <w:b/>
          <w:i/>
          <w:noProof/>
          <w:sz w:val="28"/>
          <w:lang w:eastAsia="zh-CN"/>
        </w:rPr>
        <w:t>598</w:t>
      </w:r>
    </w:p>
    <w:p w14:paraId="7CB45193" w14:textId="12C76C6E"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615F7B">
        <w:rPr>
          <w:rFonts w:hint="eastAsia"/>
          <w:b/>
          <w:noProof/>
          <w:color w:val="3333FF"/>
          <w:lang w:eastAsia="zh-CN"/>
        </w:rPr>
        <w:t>5070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DBCAB0" w:rsidR="001E41F3" w:rsidRPr="000147EF" w:rsidRDefault="000A6C7A" w:rsidP="009C023B">
            <w:pPr>
              <w:pStyle w:val="CRCoverPage"/>
              <w:spacing w:after="0"/>
              <w:jc w:val="center"/>
              <w:rPr>
                <w:noProof/>
                <w:lang w:eastAsia="zh-CN"/>
              </w:rPr>
            </w:pPr>
            <w:r>
              <w:rPr>
                <w:rFonts w:hint="eastAsia"/>
                <w:noProof/>
                <w:lang w:eastAsia="zh-CN"/>
              </w:rPr>
              <w:t>0357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67D0AA0" w:rsidR="001E41F3" w:rsidRPr="000147EF" w:rsidRDefault="00615F7B"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24BB16" w:rsidR="001E41F3" w:rsidRPr="000147EF" w:rsidRDefault="001A78E9" w:rsidP="001A78E9">
            <w:pPr>
              <w:pStyle w:val="CRCoverPage"/>
              <w:spacing w:after="0"/>
              <w:rPr>
                <w:noProof/>
                <w:lang w:eastAsia="zh-CN"/>
              </w:rPr>
            </w:pPr>
            <w:r>
              <w:rPr>
                <w:rFonts w:hint="eastAsia"/>
                <w:noProof/>
                <w:lang w:eastAsia="zh-CN"/>
              </w:rPr>
              <w:t>Remove the Editor</w:t>
            </w:r>
            <w:r>
              <w:rPr>
                <w:noProof/>
                <w:lang w:eastAsia="zh-CN"/>
              </w:rPr>
              <w:t>’</w:t>
            </w:r>
            <w:r>
              <w:rPr>
                <w:rFonts w:hint="eastAsia"/>
                <w:noProof/>
                <w:lang w:eastAsia="zh-CN"/>
              </w:rPr>
              <w:t>s Notes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92F55" w14:textId="10DC3024" w:rsidR="00F7712B" w:rsidRPr="00F7712B" w:rsidRDefault="00F7712B" w:rsidP="00615F7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discussion in S2-230</w:t>
            </w:r>
            <w:r w:rsidR="000C0B76">
              <w:rPr>
                <w:rFonts w:ascii="Arial" w:hAnsi="Arial" w:cs="Arial" w:hint="eastAsia"/>
                <w:lang w:eastAsia="zh-CN"/>
              </w:rPr>
              <w:t>5064</w:t>
            </w:r>
            <w:r>
              <w:rPr>
                <w:rFonts w:ascii="Arial" w:hAnsi="Arial" w:cs="Arial" w:hint="eastAsia"/>
                <w:lang w:eastAsia="zh-CN"/>
              </w:rPr>
              <w:t>, the following Editor</w:t>
            </w:r>
            <w:r>
              <w:rPr>
                <w:rFonts w:ascii="Arial" w:hAnsi="Arial" w:cs="Arial"/>
                <w:lang w:eastAsia="zh-CN"/>
              </w:rPr>
              <w:t>’</w:t>
            </w:r>
            <w:r>
              <w:rPr>
                <w:rFonts w:ascii="Arial" w:hAnsi="Arial" w:cs="Arial" w:hint="eastAsia"/>
                <w:lang w:eastAsia="zh-CN"/>
              </w:rPr>
              <w:t>s Note can be removed simply without any update to TS</w:t>
            </w:r>
            <w:r>
              <w:rPr>
                <w:rFonts w:ascii="Arial" w:hAnsi="Arial" w:cs="Arial"/>
                <w:lang w:val="en-US" w:eastAsia="zh-CN"/>
              </w:rPr>
              <w:t> </w:t>
            </w:r>
            <w:r>
              <w:rPr>
                <w:rFonts w:ascii="Arial" w:hAnsi="Arial" w:cs="Arial" w:hint="eastAsia"/>
                <w:lang w:val="en-US" w:eastAsia="zh-CN"/>
              </w:rPr>
              <w:t>23.273:</w:t>
            </w:r>
          </w:p>
          <w:p w14:paraId="39E7AC30" w14:textId="1F9F1C2E"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4.3.8: </w:t>
            </w:r>
            <w:r w:rsidRPr="00AF3F86">
              <w:rPr>
                <w:color w:val="FF0000"/>
              </w:rPr>
              <w:t>Editor's note:</w:t>
            </w:r>
            <w:r w:rsidRPr="00AF3F86">
              <w:rPr>
                <w:color w:val="FF0000"/>
              </w:rPr>
              <w:tab/>
              <w:t>Whether and how AF provides PRU information (e.g. known location) on behalf of a PRU to network is FFS.</w:t>
            </w:r>
          </w:p>
          <w:p w14:paraId="3608E229" w14:textId="75ABA1AC"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4.3.11: the static/mobile type of PRU in the EN. </w:t>
            </w:r>
            <w:r>
              <w:t>Editor's note:</w:t>
            </w:r>
            <w:r>
              <w:tab/>
              <w:t xml:space="preserve">It is FFS whether PRU </w:t>
            </w:r>
            <w:r w:rsidRPr="00AF3F86">
              <w:rPr>
                <w:color w:val="FF0000"/>
              </w:rPr>
              <w:t xml:space="preserve">static/mobile type </w:t>
            </w:r>
            <w:r w:rsidRPr="00F7712B">
              <w:t>and ON/OFF state i</w:t>
            </w:r>
            <w:r w:rsidRPr="00342653">
              <w:t>s needed in PRU information</w:t>
            </w:r>
            <w:r w:rsidRPr="00342653">
              <w:rPr>
                <w:color w:val="0070C0"/>
              </w:rPr>
              <w:t>.</w:t>
            </w:r>
          </w:p>
          <w:p w14:paraId="2F656E52" w14:textId="1DD884A5" w:rsidR="00F7712B" w:rsidRPr="00615F7B" w:rsidRDefault="00F7712B" w:rsidP="00615F7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6.17.4: </w:t>
            </w:r>
            <w:r w:rsidRPr="00AF3F86">
              <w:rPr>
                <w:color w:val="FF0000"/>
                <w:lang w:eastAsia="zh-CN"/>
              </w:rPr>
              <w:t>Editor's note:</w:t>
            </w:r>
            <w:r w:rsidRPr="00AF3F86">
              <w:rPr>
                <w:color w:val="FF0000"/>
                <w:lang w:eastAsia="zh-CN"/>
              </w:rPr>
              <w:tab/>
              <w:t>The procedure may be further updated based on RAN WG feedback regarding the support of simultaneous measurements of PRU(s) and target UE.</w:t>
            </w:r>
          </w:p>
          <w:p w14:paraId="708AA7DE" w14:textId="6F3652AE" w:rsidR="00D54386" w:rsidRPr="005132A1" w:rsidRDefault="00F7712B" w:rsidP="001A78E9">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his CR is proposed to remove the Editor</w:t>
            </w:r>
            <w:r>
              <w:rPr>
                <w:rFonts w:ascii="Arial" w:hAnsi="Arial" w:cs="Arial"/>
                <w:lang w:eastAsia="zh-CN"/>
              </w:rPr>
              <w:t>’</w:t>
            </w:r>
            <w:r>
              <w:rPr>
                <w:rFonts w:ascii="Arial" w:hAnsi="Arial" w:cs="Arial" w:hint="eastAsia"/>
                <w:lang w:eastAsia="zh-CN"/>
              </w:rPr>
              <w:t>s Note</w:t>
            </w:r>
            <w:r w:rsidR="005132A1">
              <w:rPr>
                <w:rFonts w:ascii="Arial" w:hAnsi="Arial" w:cs="Arial" w:hint="eastAsia"/>
                <w:lang w:eastAsia="zh-CN"/>
              </w:rPr>
              <w:t>s above</w:t>
            </w:r>
            <w:r>
              <w:rPr>
                <w:rFonts w:ascii="Arial" w:hAnsi="Arial" w:cs="Arial" w:hint="eastAsia"/>
                <w:lang w:eastAsia="zh-CN"/>
              </w:rPr>
              <w:t xml:space="preserve"> simply.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0F6605" w:rsidR="00E5223B" w:rsidRPr="00503934" w:rsidRDefault="00F7712B" w:rsidP="005A7343">
            <w:pPr>
              <w:spacing w:before="60" w:after="0"/>
              <w:rPr>
                <w:rFonts w:ascii="Arial" w:hAnsi="Arial" w:cs="Arial"/>
                <w:lang w:eastAsia="zh-CN"/>
              </w:rPr>
            </w:pPr>
            <w:r>
              <w:rPr>
                <w:rFonts w:ascii="Arial" w:hAnsi="Arial" w:cs="Arial"/>
                <w:lang w:val="en-US" w:eastAsia="zh-CN"/>
              </w:rPr>
              <w:t>R</w:t>
            </w:r>
            <w:r>
              <w:rPr>
                <w:rFonts w:ascii="Arial" w:hAnsi="Arial" w:cs="Arial" w:hint="eastAsia"/>
                <w:lang w:val="en-US" w:eastAsia="zh-CN"/>
              </w:rPr>
              <w:t>emove the Editor</w:t>
            </w:r>
            <w:r>
              <w:rPr>
                <w:rFonts w:ascii="Arial" w:hAnsi="Arial" w:cs="Arial"/>
                <w:lang w:val="en-US" w:eastAsia="zh-CN"/>
              </w:rPr>
              <w:t>’</w:t>
            </w:r>
            <w:r>
              <w:rPr>
                <w:rFonts w:ascii="Arial" w:hAnsi="Arial" w:cs="Arial" w:hint="eastAsia"/>
                <w:lang w:val="en-US" w:eastAsia="zh-CN"/>
              </w:rPr>
              <w:t>s Note</w:t>
            </w:r>
            <w:r w:rsidR="00865BFF" w:rsidRPr="00DA449E">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A35F0" w:rsidR="00E5223B" w:rsidRDefault="00F7712B" w:rsidP="00F7712B">
            <w:pPr>
              <w:pStyle w:val="CRCoverPage"/>
              <w:spacing w:after="0"/>
              <w:rPr>
                <w:noProof/>
                <w:lang w:eastAsia="zh-CN"/>
              </w:rPr>
            </w:pPr>
            <w:r>
              <w:rPr>
                <w:rFonts w:hint="eastAsia"/>
                <w:noProof/>
                <w:lang w:eastAsia="zh-CN"/>
              </w:rPr>
              <w:t>Not Solved Editor</w:t>
            </w:r>
            <w:r>
              <w:rPr>
                <w:noProof/>
                <w:lang w:eastAsia="zh-CN"/>
              </w:rPr>
              <w:t>’</w:t>
            </w:r>
            <w:r>
              <w:rPr>
                <w:rFonts w:hint="eastAsia"/>
                <w:noProof/>
                <w:lang w:eastAsia="zh-CN"/>
              </w:rPr>
              <w:t>s Note.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4677C" w:rsidR="00D15BAC" w:rsidRDefault="005A7343" w:rsidP="00615F7B">
            <w:pPr>
              <w:pStyle w:val="CRCoverPage"/>
              <w:spacing w:after="0"/>
              <w:rPr>
                <w:lang w:eastAsia="zh-CN"/>
              </w:rPr>
            </w:pPr>
            <w:r>
              <w:rPr>
                <w:rFonts w:hint="eastAsia"/>
                <w:lang w:eastAsia="zh-CN"/>
              </w:rPr>
              <w:t>4.</w:t>
            </w:r>
            <w:r w:rsidR="005132A1">
              <w:rPr>
                <w:rFonts w:hint="eastAsia"/>
                <w:lang w:eastAsia="zh-CN"/>
              </w:rPr>
              <w:t>3.8, 4.3.11, 6.17.4</w:t>
            </w:r>
            <w:bookmarkStart w:id="1" w:name="_GoBack"/>
            <w:bookmarkEnd w:id="1"/>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07FF72A"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5132A1">
        <w:rPr>
          <w:rFonts w:hint="eastAsia"/>
          <w:color w:val="FF0000"/>
          <w:lang w:eastAsia="zh-CN"/>
        </w:rPr>
        <w:t>First</w:t>
      </w:r>
      <w:r>
        <w:rPr>
          <w:color w:val="FF0000"/>
        </w:rPr>
        <w:t xml:space="preserve"> Change * * * </w:t>
      </w:r>
    </w:p>
    <w:p w14:paraId="352CF3F5" w14:textId="77777777" w:rsidR="00F7712B" w:rsidRPr="001216A7" w:rsidRDefault="00F7712B" w:rsidP="00F7712B">
      <w:pPr>
        <w:pStyle w:val="3"/>
      </w:pPr>
      <w:bookmarkStart w:id="10" w:name="_Toc131157587"/>
      <w:bookmarkEnd w:id="2"/>
      <w:bookmarkEnd w:id="3"/>
      <w:bookmarkEnd w:id="4"/>
      <w:bookmarkEnd w:id="5"/>
      <w:bookmarkEnd w:id="6"/>
      <w:bookmarkEnd w:id="7"/>
      <w:bookmarkEnd w:id="8"/>
      <w:bookmarkEnd w:id="9"/>
      <w:r w:rsidRPr="001216A7">
        <w:t>4.3.8</w:t>
      </w:r>
      <w:r w:rsidRPr="001216A7">
        <w:tab/>
        <w:t>Location Management Function, LMF</w:t>
      </w:r>
      <w:bookmarkEnd w:id="10"/>
    </w:p>
    <w:p w14:paraId="1897C94F" w14:textId="77777777" w:rsidR="00F7712B" w:rsidRPr="001216A7" w:rsidRDefault="00F7712B" w:rsidP="00F7712B">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212A43C" w14:textId="77777777" w:rsidR="00F7712B" w:rsidRDefault="00F7712B" w:rsidP="00F7712B">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70333EAD" w14:textId="77777777" w:rsidR="00F7712B" w:rsidRDefault="00F7712B" w:rsidP="00F7712B">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8F86B7B" w14:textId="77777777" w:rsidR="00F7712B" w:rsidRPr="001216A7" w:rsidRDefault="00F7712B" w:rsidP="00F7712B">
      <w:pPr>
        <w:rPr>
          <w:lang w:eastAsia="ja-JP"/>
        </w:rPr>
      </w:pPr>
      <w:r w:rsidRPr="001216A7">
        <w:rPr>
          <w:lang w:eastAsia="ja-JP"/>
        </w:rPr>
        <w:t>Additional functions which may be performed by an LMF to support location services include the following.</w:t>
      </w:r>
    </w:p>
    <w:p w14:paraId="6D403874" w14:textId="77777777" w:rsidR="00F7712B" w:rsidRPr="001216A7" w:rsidRDefault="00F7712B" w:rsidP="00F7712B">
      <w:pPr>
        <w:pStyle w:val="B1"/>
      </w:pPr>
      <w:r w:rsidRPr="001216A7">
        <w:t>-</w:t>
      </w:r>
      <w:r w:rsidRPr="001216A7">
        <w:tab/>
        <w:t>Support a request for a single location received from a serving AMF for a target UE.</w:t>
      </w:r>
    </w:p>
    <w:p w14:paraId="53C2B433" w14:textId="77777777" w:rsidR="00F7712B" w:rsidRPr="001216A7" w:rsidRDefault="00F7712B" w:rsidP="00F7712B">
      <w:pPr>
        <w:pStyle w:val="B1"/>
      </w:pPr>
      <w:r w:rsidRPr="001216A7">
        <w:t>-</w:t>
      </w:r>
      <w:r w:rsidRPr="001216A7">
        <w:tab/>
        <w:t>Support a request for periodic or triggered location received from a serving AMF for a target UE.</w:t>
      </w:r>
    </w:p>
    <w:p w14:paraId="6F87DE51" w14:textId="77777777" w:rsidR="00F7712B" w:rsidRPr="001216A7" w:rsidRDefault="00F7712B" w:rsidP="00F7712B">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4A68C8CE" w14:textId="77777777" w:rsidR="00F7712B" w:rsidRPr="001216A7" w:rsidRDefault="00F7712B" w:rsidP="00F7712B">
      <w:pPr>
        <w:pStyle w:val="B1"/>
      </w:pPr>
      <w:r w:rsidRPr="001216A7">
        <w:t>-</w:t>
      </w:r>
      <w:r w:rsidRPr="001216A7">
        <w:tab/>
        <w:t>Report UE location estimates directly to a GMLC for periodic or triggered location of a target UE.</w:t>
      </w:r>
    </w:p>
    <w:p w14:paraId="30EC5895" w14:textId="77777777" w:rsidR="00F7712B" w:rsidRPr="001216A7" w:rsidRDefault="00F7712B" w:rsidP="00F7712B">
      <w:pPr>
        <w:pStyle w:val="B1"/>
      </w:pPr>
      <w:r w:rsidRPr="001216A7">
        <w:t>-</w:t>
      </w:r>
      <w:r w:rsidRPr="001216A7">
        <w:tab/>
        <w:t>Support cancelation of periodic or triggered location for a target UE.</w:t>
      </w:r>
    </w:p>
    <w:p w14:paraId="760F2C7C" w14:textId="77777777" w:rsidR="00F7712B" w:rsidRDefault="00F7712B" w:rsidP="00F7712B">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F2A8184" w14:textId="77777777" w:rsidR="00F7712B" w:rsidRDefault="00F7712B" w:rsidP="00F7712B">
      <w:pPr>
        <w:pStyle w:val="B1"/>
      </w:pPr>
      <w:r>
        <w:t>-</w:t>
      </w:r>
      <w:r>
        <w:tab/>
        <w:t>Support change of a serving LMF for periodic or triggered location reporting for a target UE.</w:t>
      </w:r>
    </w:p>
    <w:p w14:paraId="5CB77127" w14:textId="77777777" w:rsidR="00F7712B" w:rsidRDefault="00F7712B" w:rsidP="00F7712B">
      <w:pPr>
        <w:pStyle w:val="B1"/>
      </w:pPr>
      <w:r>
        <w:t>-</w:t>
      </w:r>
      <w:r>
        <w:tab/>
        <w:t>Support of receiving stored UE Positioning Capability from AMF and support of providing updated UE Positioning Capability to AMF.</w:t>
      </w:r>
    </w:p>
    <w:p w14:paraId="047CDAF6" w14:textId="77777777" w:rsidR="00F7712B" w:rsidRDefault="00F7712B" w:rsidP="00F7712B">
      <w:pPr>
        <w:pStyle w:val="B1"/>
      </w:pPr>
      <w:r>
        <w:t>-</w:t>
      </w:r>
      <w:r>
        <w:tab/>
        <w:t>Map the UE location to a geographical area where the PLMN is or is not allowed to operate based on the request from AMF.</w:t>
      </w:r>
    </w:p>
    <w:p w14:paraId="44E8B129" w14:textId="77777777" w:rsidR="00F7712B" w:rsidRDefault="00F7712B" w:rsidP="00F7712B">
      <w:pPr>
        <w:pStyle w:val="B1"/>
      </w:pPr>
      <w:r>
        <w:t>-</w:t>
      </w:r>
      <w:r>
        <w:tab/>
        <w:t>Support determination of a UE location at a scheduled location time.</w:t>
      </w:r>
    </w:p>
    <w:p w14:paraId="2DE148AA" w14:textId="77777777" w:rsidR="00F7712B" w:rsidRDefault="00F7712B" w:rsidP="00F7712B">
      <w:pPr>
        <w:pStyle w:val="B1"/>
      </w:pPr>
      <w:r>
        <w:t>-</w:t>
      </w:r>
      <w:r>
        <w:tab/>
        <w:t>Determine whether to use user plane or control plane for positioning.</w:t>
      </w:r>
    </w:p>
    <w:p w14:paraId="36AD6246" w14:textId="77777777" w:rsidR="00F7712B" w:rsidRDefault="00F7712B" w:rsidP="00F7712B">
      <w:pPr>
        <w:pStyle w:val="B1"/>
      </w:pPr>
      <w:r>
        <w:t>-</w:t>
      </w:r>
      <w:r>
        <w:tab/>
        <w:t>Support handling of 5GC-MT-LR, 5GC-NI-LR, 5GC-MO-LR and deferred 5GC-MT-LR for periodic or triggered location over a user plane connection between UE and LMF.</w:t>
      </w:r>
    </w:p>
    <w:p w14:paraId="349FD9F8" w14:textId="70AA6CE6" w:rsidR="00F7712B" w:rsidRDefault="00F7712B" w:rsidP="00F7712B">
      <w:pPr>
        <w:pStyle w:val="EditorsNote"/>
      </w:pPr>
      <w:r w:rsidRPr="00615F7B">
        <w:t>Editor's note:</w:t>
      </w:r>
      <w:r w:rsidRPr="00615F7B">
        <w:tab/>
        <w:t>LMF functionality of user plan connection handling will be updated according to the protocol stack decision made by CT WG1 and SA WG3 groups.</w:t>
      </w:r>
    </w:p>
    <w:p w14:paraId="7379BDF5" w14:textId="77777777" w:rsidR="00F7712B" w:rsidRDefault="00F7712B" w:rsidP="00F7712B">
      <w:pPr>
        <w:pStyle w:val="B1"/>
      </w:pPr>
      <w:r>
        <w:t>-</w:t>
      </w:r>
      <w:r>
        <w:tab/>
        <w:t>Support collection of GNSS assistance data from AFs.</w:t>
      </w:r>
    </w:p>
    <w:p w14:paraId="2079490E" w14:textId="77777777" w:rsidR="00F7712B" w:rsidRDefault="00F7712B" w:rsidP="00F7712B">
      <w:pPr>
        <w:pStyle w:val="B1"/>
      </w:pPr>
      <w:r>
        <w:t>-</w:t>
      </w:r>
      <w:r>
        <w:tab/>
        <w:t>Support service level PRU Association, PRU Association update or PRU Disassociation.</w:t>
      </w:r>
    </w:p>
    <w:p w14:paraId="67F46AE3" w14:textId="77777777" w:rsidR="00F7712B" w:rsidRDefault="00F7712B" w:rsidP="00F7712B">
      <w:pPr>
        <w:pStyle w:val="B2"/>
      </w:pPr>
      <w:r>
        <w:lastRenderedPageBreak/>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26B56746" w14:textId="77777777" w:rsidR="00F7712B" w:rsidRDefault="00F7712B" w:rsidP="00F7712B">
      <w:pPr>
        <w:pStyle w:val="B2"/>
      </w:pPr>
      <w:r>
        <w:t>-</w:t>
      </w:r>
      <w:r>
        <w:tab/>
        <w:t>LMF stores the received PRU information contained in service level PRU Association message.</w:t>
      </w:r>
    </w:p>
    <w:p w14:paraId="1847B5FC" w14:textId="77777777" w:rsidR="00F7712B" w:rsidRDefault="00F7712B" w:rsidP="00F7712B">
      <w:pPr>
        <w:pStyle w:val="B2"/>
      </w:pPr>
      <w:r>
        <w:t>-</w:t>
      </w:r>
      <w:r>
        <w:tab/>
        <w:t>LMF may indicate support of PRU function to NRF via NF profile and may further send the PRU information to NRF via NF profile update.</w:t>
      </w:r>
    </w:p>
    <w:p w14:paraId="121D37F3" w14:textId="77777777" w:rsidR="00F7712B" w:rsidRDefault="00F7712B" w:rsidP="00F7712B">
      <w:pPr>
        <w:pStyle w:val="B2"/>
      </w:pPr>
      <w:r>
        <w:t>-</w:t>
      </w:r>
      <w:r>
        <w:tab/>
        <w:t>LMF may request a PRU to associate to a new LMF by returning a Routing ID of the new LMF.</w:t>
      </w:r>
    </w:p>
    <w:p w14:paraId="05F82FFC" w14:textId="77777777" w:rsidR="00F7712B" w:rsidRDefault="00F7712B" w:rsidP="00F7712B">
      <w:pPr>
        <w:pStyle w:val="B1"/>
      </w:pPr>
      <w:r>
        <w:t>-</w:t>
      </w:r>
      <w:r>
        <w:tab/>
        <w:t>Support selection of a PRU based on stored PRU information if the LMF needs to obtain the location measurements from the PRU to assist positioning of a target UE.</w:t>
      </w:r>
    </w:p>
    <w:p w14:paraId="1D558DB2" w14:textId="77777777" w:rsidR="00F7712B" w:rsidRDefault="00F7712B" w:rsidP="00F7712B">
      <w:pPr>
        <w:pStyle w:val="B1"/>
      </w:pPr>
      <w:r>
        <w:t>-</w:t>
      </w:r>
      <w:r>
        <w:tab/>
        <w:t>Support to obtain PRU location measurements as described in clause 5.4.5 of TS 38.305 [9] by triggering the procedure in clause 6.11.</w:t>
      </w:r>
    </w:p>
    <w:p w14:paraId="7629B383" w14:textId="77777777" w:rsidR="00F7712B" w:rsidRDefault="00F7712B" w:rsidP="00F7712B">
      <w:pPr>
        <w:pStyle w:val="B1"/>
      </w:pPr>
      <w:r>
        <w:t>-</w:t>
      </w:r>
      <w:r>
        <w:tab/>
        <w:t>Support to obtain PRU location measurements from other PRU serving LMF(s).</w:t>
      </w:r>
    </w:p>
    <w:p w14:paraId="38D89E3A" w14:textId="77777777" w:rsidR="00F7712B" w:rsidRDefault="00F7712B" w:rsidP="00F7712B">
      <w:pPr>
        <w:pStyle w:val="B2"/>
      </w:pPr>
      <w:r>
        <w:t>-</w:t>
      </w:r>
      <w:r>
        <w:tab/>
        <w:t>As a serving LMF of target UE(s), support discovery and selection of other PRU serving LMF(s) by querying the NRF and support to request PRU location measurements from the selected LMF(s).</w:t>
      </w:r>
    </w:p>
    <w:p w14:paraId="693AF7A7" w14:textId="77777777" w:rsidR="00F7712B" w:rsidRDefault="00F7712B" w:rsidP="00F7712B">
      <w:pPr>
        <w:pStyle w:val="B2"/>
      </w:pPr>
      <w:r>
        <w:t>-</w:t>
      </w:r>
      <w:r>
        <w:tab/>
        <w:t>As a serving LMF of PRU(s), support to provide PRU location measurements to other LMF(s) after receiving a request from other LMF(s).</w:t>
      </w:r>
    </w:p>
    <w:p w14:paraId="163BA0AE" w14:textId="77777777" w:rsidR="00F7712B" w:rsidRDefault="00F7712B" w:rsidP="00F7712B">
      <w:pPr>
        <w:pStyle w:val="B1"/>
      </w:pPr>
      <w:r>
        <w:t>-</w:t>
      </w:r>
      <w:r>
        <w:tab/>
        <w:t>Support to determine UE location by considering obtained PRU location measurements.</w:t>
      </w:r>
    </w:p>
    <w:p w14:paraId="088FF2FB" w14:textId="6F9B8B9F" w:rsidR="00F7712B" w:rsidDel="0028594C" w:rsidRDefault="00F7712B" w:rsidP="00F7712B">
      <w:pPr>
        <w:pStyle w:val="EditorsNote"/>
        <w:rPr>
          <w:del w:id="11" w:author="catt-v2" w:date="2023-04-06T13:52:00Z"/>
        </w:rPr>
      </w:pPr>
      <w:del w:id="12" w:author="catt-v2" w:date="2023-04-06T13:52:00Z">
        <w:r w:rsidDel="0028594C">
          <w:delText>Editor's note:</w:delText>
        </w:r>
        <w:r w:rsidDel="0028594C">
          <w:tab/>
          <w:delText>Whether and how AF provides PRU information (e.g. known location) on behalf of a PRU to network is FFS.</w:delText>
        </w:r>
      </w:del>
    </w:p>
    <w:p w14:paraId="15692A67" w14:textId="77777777" w:rsidR="00F7712B" w:rsidRDefault="00F7712B" w:rsidP="00F7712B">
      <w:pPr>
        <w:pStyle w:val="NO"/>
      </w:pPr>
      <w:r>
        <w:t>NOTE 2:</w:t>
      </w:r>
      <w:r>
        <w:tab/>
        <w:t>Country, area within a country, or an international area can be supported as different types of geographical area.</w:t>
      </w:r>
    </w:p>
    <w:p w14:paraId="7E8C7320" w14:textId="77777777" w:rsidR="00F7712B" w:rsidRDefault="00F7712B" w:rsidP="00F7712B">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6D299E4A" w14:textId="77777777" w:rsidR="00F7712B" w:rsidRDefault="00F7712B" w:rsidP="00F7712B">
      <w:pPr>
        <w:pStyle w:val="B1"/>
      </w:pPr>
      <w:r>
        <w:t>-</w:t>
      </w:r>
      <w:r>
        <w:tab/>
        <w:t>Determine UE location for a UE connecting to a MBSR based on location and velocity of the MBSR and the timing of the location estimations for the target UE and MBSR.</w:t>
      </w:r>
    </w:p>
    <w:p w14:paraId="2CA52C94" w14:textId="10D85C71" w:rsidR="00F7712B" w:rsidRDefault="00F7712B" w:rsidP="00F7712B">
      <w:pPr>
        <w:pStyle w:val="13"/>
        <w:rPr>
          <w:color w:val="FF0000"/>
        </w:rPr>
      </w:pPr>
      <w:r>
        <w:rPr>
          <w:color w:val="FF0000"/>
        </w:rPr>
        <w:t xml:space="preserve">* * * </w:t>
      </w:r>
      <w:r w:rsidR="005132A1">
        <w:rPr>
          <w:rFonts w:hint="eastAsia"/>
          <w:color w:val="FF0000"/>
          <w:lang w:eastAsia="zh-CN"/>
        </w:rPr>
        <w:t>Second</w:t>
      </w:r>
      <w:r>
        <w:rPr>
          <w:color w:val="FF0000"/>
        </w:rPr>
        <w:t xml:space="preserve"> Change * * * </w:t>
      </w:r>
    </w:p>
    <w:p w14:paraId="42770EDF" w14:textId="77777777" w:rsidR="007F1EF4" w:rsidRDefault="007F1EF4" w:rsidP="007F1EF4">
      <w:pPr>
        <w:pStyle w:val="3"/>
      </w:pPr>
      <w:bookmarkStart w:id="13" w:name="_Toc131157590"/>
      <w:r>
        <w:t>4.3.11</w:t>
      </w:r>
      <w:r>
        <w:tab/>
        <w:t>Positioning Reference Unit, PRU</w:t>
      </w:r>
      <w:bookmarkEnd w:id="13"/>
    </w:p>
    <w:p w14:paraId="6C8255AE" w14:textId="77777777" w:rsidR="007F1EF4" w:rsidRDefault="007F1EF4" w:rsidP="007F1EF4">
      <w:r>
        <w:t>A UE may support the functions of a PRU. The PRU supports the following functions including functions defined in TS 38.305 [9]:</w:t>
      </w:r>
    </w:p>
    <w:p w14:paraId="5F1DD7CA" w14:textId="77777777" w:rsidR="007F1EF4" w:rsidRDefault="007F1EF4" w:rsidP="007F1EF4">
      <w:pPr>
        <w:pStyle w:val="B1"/>
      </w:pPr>
      <w:r>
        <w:t>-</w:t>
      </w:r>
      <w:r>
        <w:tab/>
        <w:t>Support service level association, association update and disassociation with a serving LMF.</w:t>
      </w:r>
    </w:p>
    <w:p w14:paraId="16EC49A9" w14:textId="77777777" w:rsidR="007F1EF4" w:rsidRDefault="007F1EF4" w:rsidP="007F1EF4">
      <w:pPr>
        <w:pStyle w:val="B2"/>
      </w:pPr>
      <w:r>
        <w:t>-</w:t>
      </w:r>
      <w:r>
        <w:tab/>
        <w:t>The PRU sends service level association, association update or disassociation to LMF via LCS supplementary service message.</w:t>
      </w:r>
    </w:p>
    <w:p w14:paraId="01D293BE" w14:textId="77777777" w:rsidR="007F1EF4" w:rsidRDefault="007F1EF4" w:rsidP="007F1EF4">
      <w:pPr>
        <w:pStyle w:val="B2"/>
      </w:pPr>
      <w:r>
        <w:t>-</w:t>
      </w:r>
      <w:r>
        <w:tab/>
        <w:t>Support association with multiple LMFs. e.g. for the case a PRU is in multiple LMF overlapped serving areas.</w:t>
      </w:r>
    </w:p>
    <w:p w14:paraId="067A8E1C" w14:textId="77777777" w:rsidR="007F1EF4" w:rsidRDefault="007F1EF4" w:rsidP="007F1EF4">
      <w:pPr>
        <w:pStyle w:val="B2"/>
      </w:pPr>
      <w:r>
        <w:t>-</w:t>
      </w:r>
      <w:r>
        <w:tab/>
        <w:t>The PRU information included in a PRU association or PRU association update contains one or more than one of the following aspects:</w:t>
      </w:r>
    </w:p>
    <w:p w14:paraId="26AA707D" w14:textId="77777777" w:rsidR="007F1EF4" w:rsidRDefault="007F1EF4" w:rsidP="007F1EF4">
      <w:pPr>
        <w:pStyle w:val="B3"/>
      </w:pPr>
      <w:r>
        <w:t>-</w:t>
      </w:r>
      <w:r>
        <w:tab/>
        <w:t>PRU Positioning Capabilities.</w:t>
      </w:r>
    </w:p>
    <w:p w14:paraId="73AA2B3E" w14:textId="77777777" w:rsidR="007F1EF4" w:rsidRDefault="007F1EF4" w:rsidP="007F1EF4">
      <w:pPr>
        <w:pStyle w:val="B3"/>
      </w:pPr>
      <w:r>
        <w:t>-</w:t>
      </w:r>
      <w:r>
        <w:tab/>
        <w:t>Location information if known.</w:t>
      </w:r>
    </w:p>
    <w:p w14:paraId="6249D8CA" w14:textId="460EB38B" w:rsidR="007F1EF4" w:rsidRDefault="007F1EF4" w:rsidP="007F1EF4">
      <w:pPr>
        <w:pStyle w:val="EditorsNote"/>
      </w:pPr>
      <w:r>
        <w:t>Editor's note:</w:t>
      </w:r>
      <w:r>
        <w:tab/>
        <w:t xml:space="preserve">It is FFS whether PRU </w:t>
      </w:r>
      <w:del w:id="14" w:author="catt-v2" w:date="2023-04-06T13:53:00Z">
        <w:r w:rsidDel="007F1EF4">
          <w:delText xml:space="preserve">static/mobile type and </w:delText>
        </w:r>
      </w:del>
      <w:r>
        <w:t>ON/OFF state is needed in PRU information.</w:t>
      </w:r>
    </w:p>
    <w:p w14:paraId="0C573DE1" w14:textId="269EAC3D" w:rsidR="0039161F" w:rsidRDefault="0039161F" w:rsidP="0039161F">
      <w:pPr>
        <w:pStyle w:val="13"/>
        <w:rPr>
          <w:color w:val="FF0000"/>
        </w:rPr>
      </w:pPr>
      <w:r>
        <w:rPr>
          <w:color w:val="FF0000"/>
        </w:rPr>
        <w:t xml:space="preserve">* * * </w:t>
      </w:r>
      <w:r w:rsidR="005132A1">
        <w:rPr>
          <w:rFonts w:hint="eastAsia"/>
          <w:color w:val="FF0000"/>
          <w:lang w:eastAsia="zh-CN"/>
        </w:rPr>
        <w:t>Third</w:t>
      </w:r>
      <w:r>
        <w:rPr>
          <w:color w:val="FF0000"/>
        </w:rPr>
        <w:t xml:space="preserve"> Change * * * </w:t>
      </w:r>
    </w:p>
    <w:p w14:paraId="5465433B" w14:textId="77777777" w:rsidR="001D31A6" w:rsidRDefault="001D31A6" w:rsidP="001D31A6">
      <w:pPr>
        <w:pStyle w:val="3"/>
        <w:rPr>
          <w:lang w:eastAsia="zh-CN"/>
        </w:rPr>
      </w:pPr>
      <w:bookmarkStart w:id="15" w:name="_Toc131157710"/>
      <w:r>
        <w:rPr>
          <w:lang w:eastAsia="zh-CN"/>
        </w:rPr>
        <w:lastRenderedPageBreak/>
        <w:t>6.17.4</w:t>
      </w:r>
      <w:r>
        <w:rPr>
          <w:lang w:eastAsia="zh-CN"/>
        </w:rPr>
        <w:tab/>
        <w:t>Positioning of a target UE</w:t>
      </w:r>
      <w:bookmarkEnd w:id="15"/>
    </w:p>
    <w:p w14:paraId="4BD1117D" w14:textId="6AA170FA" w:rsidR="001D31A6" w:rsidDel="001D31A6" w:rsidRDefault="001D31A6" w:rsidP="001D31A6">
      <w:pPr>
        <w:pStyle w:val="EditorsNote"/>
        <w:rPr>
          <w:del w:id="16" w:author="catt-v2" w:date="2023-04-06T13:56:00Z"/>
          <w:lang w:eastAsia="zh-CN"/>
        </w:rPr>
      </w:pPr>
      <w:del w:id="17" w:author="catt-v2" w:date="2023-04-06T13:56:00Z">
        <w:r w:rsidDel="001D31A6">
          <w:rPr>
            <w:lang w:eastAsia="zh-CN"/>
          </w:rPr>
          <w:delText>Editor's note:</w:delText>
        </w:r>
        <w:r w:rsidDel="001D31A6">
          <w:rPr>
            <w:lang w:eastAsia="zh-CN"/>
          </w:rPr>
          <w:tab/>
          <w:delText>The procedure may be further updated based on RAN WG feedback regarding the support of simultaneous measurements of PRU(s) and target UE.</w:delText>
        </w:r>
      </w:del>
    </w:p>
    <w:p w14:paraId="2E98C732" w14:textId="77777777" w:rsidR="001D31A6" w:rsidRDefault="001D31A6" w:rsidP="001D31A6">
      <w:pPr>
        <w:rPr>
          <w:lang w:eastAsia="zh-CN"/>
        </w:rPr>
      </w:pPr>
      <w:r>
        <w:rPr>
          <w:lang w:eastAsia="zh-CN"/>
        </w:rPr>
        <w:t>Figure 6.17.4-1 shows a procedure used by a serving LMF for a target UE to obtain a location of the target UE using location information provided by one or more PRUs.</w:t>
      </w:r>
    </w:p>
    <w:p w14:paraId="361E9A63" w14:textId="77777777" w:rsidR="001D31A6" w:rsidRDefault="001D31A6" w:rsidP="001D31A6">
      <w:pPr>
        <w:pStyle w:val="TH"/>
        <w:rPr>
          <w:lang w:eastAsia="zh-CN"/>
        </w:rPr>
      </w:pPr>
      <w:r w:rsidRPr="00CB1DB0">
        <w:object w:dxaOrig="12504" w:dyaOrig="10152" w14:anchorId="1F7E8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3pt" o:ole="">
            <v:imagedata r:id="rId14" o:title=""/>
          </v:shape>
          <o:OLEObject Type="Embed" ProgID="Visio.Drawing.15" ShapeID="_x0000_i1025" DrawAspect="Content" ObjectID="_1743836120" r:id="rId15"/>
        </w:object>
      </w:r>
    </w:p>
    <w:p w14:paraId="4F159DE8" w14:textId="77777777" w:rsidR="001D31A6" w:rsidRDefault="001D31A6" w:rsidP="001D31A6">
      <w:pPr>
        <w:pStyle w:val="TF"/>
        <w:rPr>
          <w:lang w:eastAsia="zh-CN"/>
        </w:rPr>
      </w:pPr>
      <w:r>
        <w:rPr>
          <w:lang w:eastAsia="zh-CN"/>
        </w:rPr>
        <w:t>Figure 6.17.4-1: Location of a target UE using PRUs</w:t>
      </w:r>
    </w:p>
    <w:p w14:paraId="0B57B43C" w14:textId="77777777" w:rsidR="001D31A6" w:rsidRDefault="001D31A6" w:rsidP="001D31A6">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3EAA2B4D" w14:textId="77777777" w:rsidR="001D31A6" w:rsidRDefault="001D31A6" w:rsidP="001D31A6">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214C0A15" w14:textId="77777777" w:rsidR="001D31A6" w:rsidRDefault="001D31A6" w:rsidP="001D31A6">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7D2B8AB0" w14:textId="77777777" w:rsidR="001D31A6" w:rsidRDefault="001D31A6" w:rsidP="001D31A6">
      <w:pPr>
        <w:pStyle w:val="B1"/>
        <w:rPr>
          <w:lang w:eastAsia="zh-CN"/>
        </w:rPr>
      </w:pPr>
      <w:r>
        <w:rPr>
          <w:lang w:eastAsia="zh-CN"/>
        </w:rPr>
        <w:t>4.</w:t>
      </w:r>
      <w:r>
        <w:rPr>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0A747196" w14:textId="77777777" w:rsidR="001D31A6" w:rsidRDefault="001D31A6" w:rsidP="001D31A6">
      <w:pPr>
        <w:pStyle w:val="NO"/>
        <w:rPr>
          <w:lang w:eastAsia="zh-CN"/>
        </w:rPr>
      </w:pPr>
      <w:r>
        <w:rPr>
          <w:lang w:eastAsia="zh-CN"/>
        </w:rPr>
        <w:t>NOTE 1:</w:t>
      </w:r>
      <w:r>
        <w:rPr>
          <w:lang w:eastAsia="zh-CN"/>
        </w:rPr>
        <w:tab/>
        <w:t>The PRU selection criteria are implementation specific and may be based on operator policies.</w:t>
      </w:r>
    </w:p>
    <w:p w14:paraId="30362D55" w14:textId="77777777" w:rsidR="001D31A6" w:rsidRDefault="001D31A6" w:rsidP="001D31A6">
      <w:pPr>
        <w:pStyle w:val="B1"/>
        <w:rPr>
          <w:lang w:eastAsia="zh-CN"/>
        </w:rPr>
      </w:pPr>
      <w:r>
        <w:rPr>
          <w:lang w:eastAsia="zh-CN"/>
        </w:rPr>
        <w:lastRenderedPageBreak/>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a list of cells or TAs decided by the serving LMF of the target UE based on the serving cell of the target UE.</w:t>
      </w:r>
    </w:p>
    <w:p w14:paraId="2975E54E" w14:textId="77777777" w:rsidR="001D31A6" w:rsidRDefault="001D31A6" w:rsidP="001D31A6">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 Each profile may include PRU information, e.g. a PRU identifier, PRU location.</w:t>
      </w:r>
    </w:p>
    <w:p w14:paraId="2AEAA97E" w14:textId="77777777" w:rsidR="001D31A6" w:rsidRDefault="001D31A6" w:rsidP="001D31A6">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07751D8B" w14:textId="77777777" w:rsidR="001D31A6" w:rsidRDefault="001D31A6" w:rsidP="001D31A6">
      <w:pPr>
        <w:pStyle w:val="B1"/>
        <w:rPr>
          <w:lang w:eastAsia="zh-CN"/>
        </w:rPr>
      </w:pPr>
      <w:bookmarkStart w:id="18" w:name="OLE_LINK19"/>
      <w:bookmarkStart w:id="19" w:name="OLE_LINK20"/>
      <w:r>
        <w:rPr>
          <w:lang w:eastAsia="zh-CN"/>
        </w:rPr>
        <w:t>8.</w:t>
      </w:r>
      <w:r>
        <w:rPr>
          <w:lang w:eastAsia="zh-CN"/>
        </w:rPr>
        <w:tab/>
        <w:t>The serving LMF uses the procedure defined in clause 6.11.1 to obtain location information related to the target UE from the PRU(s) selected at step 4.</w:t>
      </w:r>
    </w:p>
    <w:p w14:paraId="32FB1E03" w14:textId="77777777" w:rsidR="001D31A6" w:rsidRDefault="001D31A6" w:rsidP="001D31A6">
      <w:pPr>
        <w:pStyle w:val="EditorsNote"/>
        <w:rPr>
          <w:lang w:eastAsia="zh-CN"/>
        </w:rPr>
      </w:pPr>
      <w:r>
        <w:rPr>
          <w:lang w:eastAsia="zh-CN"/>
        </w:rPr>
        <w:t>Editor's note:</w:t>
      </w:r>
      <w:r>
        <w:rPr>
          <w:lang w:eastAsia="zh-CN"/>
        </w:rPr>
        <w:tab/>
        <w:t>Location information for a target UE obtained from a PRU needs to be verified by RAN.</w:t>
      </w:r>
    </w:p>
    <w:bookmarkEnd w:id="18"/>
    <w:bookmarkEnd w:id="19"/>
    <w:p w14:paraId="66BB1BA0" w14:textId="77777777" w:rsidR="001D31A6" w:rsidRDefault="001D31A6" w:rsidP="001D31A6">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331FAE5B" w14:textId="77777777" w:rsidR="001D31A6" w:rsidRDefault="001D31A6" w:rsidP="001D31A6">
      <w:pPr>
        <w:pStyle w:val="B1"/>
        <w:rPr>
          <w:lang w:eastAsia="zh-CN"/>
        </w:rPr>
      </w:pPr>
      <w:r>
        <w:rPr>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61709BBE" w14:textId="77777777" w:rsidR="001D31A6" w:rsidRDefault="001D31A6" w:rsidP="001D31A6">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3813BB30" w14:textId="77777777" w:rsidR="001D31A6" w:rsidRDefault="001D31A6" w:rsidP="001D31A6">
      <w:pPr>
        <w:pStyle w:val="B1"/>
        <w:rPr>
          <w:lang w:eastAsia="zh-CN"/>
        </w:rPr>
      </w:pPr>
      <w:r>
        <w:rPr>
          <w:lang w:eastAsia="zh-CN"/>
        </w:rPr>
        <w:t>10.</w:t>
      </w:r>
      <w:r>
        <w:rPr>
          <w:lang w:eastAsia="zh-CN"/>
        </w:rPr>
        <w:tab/>
        <w:t>If step 9 is performed, each of the other PRU serving LMFs for step 9 returns the location measurements obtained from PRUs at step 9 to the serving LMF for the target UE.</w:t>
      </w:r>
    </w:p>
    <w:p w14:paraId="6801013E" w14:textId="77777777" w:rsidR="001D31A6" w:rsidRDefault="001D31A6" w:rsidP="001D31A6">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09999B71" w14:textId="77777777" w:rsidR="001D31A6" w:rsidRDefault="001D31A6" w:rsidP="001D31A6">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64ECF173" w14:textId="77777777" w:rsidR="001D31A6" w:rsidRDefault="001D31A6" w:rsidP="001D31A6">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9AA6B" w14:textId="77777777" w:rsidR="00547675" w:rsidRDefault="00547675">
      <w:r>
        <w:separator/>
      </w:r>
    </w:p>
  </w:endnote>
  <w:endnote w:type="continuationSeparator" w:id="0">
    <w:p w14:paraId="215EF665" w14:textId="77777777" w:rsidR="00547675" w:rsidRDefault="0054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7F10E" w14:textId="77777777" w:rsidR="00547675" w:rsidRDefault="00547675">
      <w:r>
        <w:separator/>
      </w:r>
    </w:p>
  </w:footnote>
  <w:footnote w:type="continuationSeparator" w:id="0">
    <w:p w14:paraId="0FD8716B" w14:textId="77777777" w:rsidR="00547675" w:rsidRDefault="00547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241CA"/>
    <w:multiLevelType w:val="hybridMultilevel"/>
    <w:tmpl w:val="4A062BD6"/>
    <w:lvl w:ilvl="0" w:tplc="D43CA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1"/>
  </w:num>
  <w:num w:numId="5">
    <w:abstractNumId w:val="5"/>
  </w:num>
  <w:num w:numId="6">
    <w:abstractNumId w:val="13"/>
  </w:num>
  <w:num w:numId="7">
    <w:abstractNumId w:val="4"/>
  </w:num>
  <w:num w:numId="8">
    <w:abstractNumId w:val="7"/>
  </w:num>
  <w:num w:numId="9">
    <w:abstractNumId w:val="9"/>
  </w:num>
  <w:num w:numId="10">
    <w:abstractNumId w:val="0"/>
  </w:num>
  <w:num w:numId="11">
    <w:abstractNumId w:val="6"/>
  </w:num>
  <w:num w:numId="12">
    <w:abstractNumId w:val="10"/>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A6C7A"/>
    <w:rsid w:val="000B0A14"/>
    <w:rsid w:val="000B173F"/>
    <w:rsid w:val="000B1F63"/>
    <w:rsid w:val="000B354E"/>
    <w:rsid w:val="000B7FED"/>
    <w:rsid w:val="000C038A"/>
    <w:rsid w:val="000C0B76"/>
    <w:rsid w:val="000C612F"/>
    <w:rsid w:val="000C6598"/>
    <w:rsid w:val="000C7852"/>
    <w:rsid w:val="000C7E56"/>
    <w:rsid w:val="000D0C96"/>
    <w:rsid w:val="000D27AB"/>
    <w:rsid w:val="000D27C1"/>
    <w:rsid w:val="000D2914"/>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8E9"/>
    <w:rsid w:val="001A7B60"/>
    <w:rsid w:val="001B0F21"/>
    <w:rsid w:val="001B1DE0"/>
    <w:rsid w:val="001B1EC7"/>
    <w:rsid w:val="001B244E"/>
    <w:rsid w:val="001B52F0"/>
    <w:rsid w:val="001B63AE"/>
    <w:rsid w:val="001B7A65"/>
    <w:rsid w:val="001B7CC2"/>
    <w:rsid w:val="001C01E4"/>
    <w:rsid w:val="001C4F9D"/>
    <w:rsid w:val="001D31A6"/>
    <w:rsid w:val="001D55CF"/>
    <w:rsid w:val="001D6B9D"/>
    <w:rsid w:val="001D6DE3"/>
    <w:rsid w:val="001D7798"/>
    <w:rsid w:val="001E0D0B"/>
    <w:rsid w:val="001E37E3"/>
    <w:rsid w:val="001E3CAC"/>
    <w:rsid w:val="001E41F3"/>
    <w:rsid w:val="001E4B00"/>
    <w:rsid w:val="001E7365"/>
    <w:rsid w:val="001E7934"/>
    <w:rsid w:val="001E7D82"/>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594C"/>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E72FE"/>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16067"/>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161F"/>
    <w:rsid w:val="00392659"/>
    <w:rsid w:val="0039459D"/>
    <w:rsid w:val="0039479D"/>
    <w:rsid w:val="00395EAD"/>
    <w:rsid w:val="003963FC"/>
    <w:rsid w:val="003A110F"/>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12B8"/>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246"/>
    <w:rsid w:val="004F739F"/>
    <w:rsid w:val="00503934"/>
    <w:rsid w:val="005077F6"/>
    <w:rsid w:val="00511B78"/>
    <w:rsid w:val="005132A1"/>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675"/>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5F7B"/>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1EF4"/>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66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5DCE"/>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7460"/>
    <w:rsid w:val="00DA746E"/>
    <w:rsid w:val="00DA7C88"/>
    <w:rsid w:val="00DB632B"/>
    <w:rsid w:val="00DB770E"/>
    <w:rsid w:val="00DC1D56"/>
    <w:rsid w:val="00DC3A85"/>
    <w:rsid w:val="00DC6F7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7712B"/>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72222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E33ED-228F-4F20-8571-C67E2506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2177</Words>
  <Characters>12414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catt-v0</cp:lastModifiedBy>
  <cp:revision>3</cp:revision>
  <cp:lastPrinted>1900-12-31T16:00:00Z</cp:lastPrinted>
  <dcterms:created xsi:type="dcterms:W3CDTF">2023-04-19T07:48:00Z</dcterms:created>
  <dcterms:modified xsi:type="dcterms:W3CDTF">2023-04-24T02:08:00Z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